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322" w:rsidRPr="00F47AD0" w:rsidRDefault="00014322" w:rsidP="00014322">
      <w:pPr>
        <w:jc w:val="center"/>
        <w:rPr>
          <w:rFonts w:ascii="Avenir Black" w:hAnsi="Avenir Black"/>
          <w:sz w:val="18"/>
        </w:rPr>
      </w:pPr>
      <w:r w:rsidRPr="00CE45E4">
        <w:rPr>
          <w:rFonts w:ascii="Avenir Black" w:hAnsi="Avenir Black"/>
          <w:b/>
          <w:sz w:val="40"/>
        </w:rPr>
        <w:t>The 4, 5 and 10</w:t>
      </w:r>
      <w:r>
        <w:rPr>
          <w:rFonts w:ascii="Avenir Black" w:hAnsi="Avenir Black"/>
          <w:b/>
          <w:sz w:val="40"/>
        </w:rPr>
        <w:t>:</w:t>
      </w:r>
    </w:p>
    <w:p w:rsidR="00CE45E4" w:rsidRDefault="00D76F6D" w:rsidP="00CE45E4">
      <w:pPr>
        <w:jc w:val="center"/>
        <w:rPr>
          <w:rFonts w:ascii="Avenir Black" w:hAnsi="Avenir Black"/>
          <w:b/>
          <w:sz w:val="40"/>
        </w:rPr>
      </w:pPr>
      <w:r w:rsidRPr="00CE45E4">
        <w:rPr>
          <w:rFonts w:ascii="Avenir Black" w:hAnsi="Avenir Black"/>
          <w:b/>
          <w:sz w:val="40"/>
        </w:rPr>
        <w:t>The Elements of Identifyin</w:t>
      </w:r>
      <w:r w:rsidR="00014322">
        <w:rPr>
          <w:rFonts w:ascii="Avenir Black" w:hAnsi="Avenir Black"/>
          <w:b/>
          <w:sz w:val="40"/>
        </w:rPr>
        <w:t>g Organization and Team Success</w:t>
      </w:r>
      <w:r w:rsidRPr="00CE45E4">
        <w:rPr>
          <w:rFonts w:ascii="Avenir Black" w:hAnsi="Avenir Black"/>
          <w:b/>
          <w:sz w:val="40"/>
        </w:rPr>
        <w:t xml:space="preserve"> </w:t>
      </w:r>
    </w:p>
    <w:p w:rsidR="00D76F6D" w:rsidRDefault="00D76F6D" w:rsidP="00CE45E4">
      <w:pPr>
        <w:jc w:val="center"/>
        <w:rPr>
          <w:rFonts w:ascii="Avenir Black" w:hAnsi="Avenir Black"/>
          <w:sz w:val="32"/>
        </w:rPr>
      </w:pPr>
    </w:p>
    <w:p w:rsidR="00D76F6D" w:rsidRPr="00CE45E4" w:rsidRDefault="00D76F6D">
      <w:pPr>
        <w:rPr>
          <w:rFonts w:ascii="Avenir Black" w:hAnsi="Avenir Black"/>
          <w:sz w:val="36"/>
        </w:rPr>
      </w:pPr>
      <w:r w:rsidRPr="00CE45E4">
        <w:rPr>
          <w:rFonts w:ascii="Avenir Black" w:hAnsi="Avenir Black"/>
          <w:sz w:val="36"/>
        </w:rPr>
        <w:t xml:space="preserve">The </w:t>
      </w:r>
      <w:r w:rsidRPr="00CE45E4">
        <w:rPr>
          <w:rFonts w:ascii="Avenir Black" w:hAnsi="Avenir Black"/>
          <w:b/>
          <w:sz w:val="36"/>
        </w:rPr>
        <w:t>Four</w:t>
      </w:r>
      <w:r w:rsidRPr="00CE45E4">
        <w:rPr>
          <w:rFonts w:ascii="Avenir Black" w:hAnsi="Avenir Black"/>
          <w:sz w:val="36"/>
        </w:rPr>
        <w:t xml:space="preserve"> Essentials of A Healthy Organization</w:t>
      </w:r>
    </w:p>
    <w:p w:rsidR="00D76F6D" w:rsidRPr="00CE45E4" w:rsidRDefault="00D76F6D" w:rsidP="00733E23">
      <w:pPr>
        <w:pStyle w:val="ListParagraph"/>
        <w:numPr>
          <w:ilvl w:val="1"/>
          <w:numId w:val="5"/>
        </w:numPr>
        <w:rPr>
          <w:rFonts w:ascii="Avenir Black" w:hAnsi="Avenir Black"/>
          <w:sz w:val="32"/>
        </w:rPr>
      </w:pPr>
      <w:r w:rsidRPr="00CE45E4">
        <w:rPr>
          <w:rFonts w:ascii="Avenir Black" w:hAnsi="Avenir Black"/>
          <w:sz w:val="32"/>
        </w:rPr>
        <w:t>Clear Mission and Objectives</w:t>
      </w:r>
    </w:p>
    <w:p w:rsidR="00D76F6D" w:rsidRPr="00CE45E4" w:rsidRDefault="00D76F6D" w:rsidP="00733E23">
      <w:pPr>
        <w:pStyle w:val="ListParagraph"/>
        <w:numPr>
          <w:ilvl w:val="1"/>
          <w:numId w:val="5"/>
        </w:numPr>
        <w:rPr>
          <w:rFonts w:ascii="Avenir Black" w:hAnsi="Avenir Black"/>
          <w:sz w:val="32"/>
        </w:rPr>
      </w:pPr>
      <w:r w:rsidRPr="00CE45E4">
        <w:rPr>
          <w:rFonts w:ascii="Avenir Black" w:hAnsi="Avenir Black"/>
          <w:sz w:val="32"/>
        </w:rPr>
        <w:t>Process Integration</w:t>
      </w:r>
    </w:p>
    <w:p w:rsidR="00D76F6D" w:rsidRPr="00CE45E4" w:rsidRDefault="00D76F6D" w:rsidP="00733E23">
      <w:pPr>
        <w:pStyle w:val="ListParagraph"/>
        <w:numPr>
          <w:ilvl w:val="1"/>
          <w:numId w:val="5"/>
        </w:numPr>
        <w:rPr>
          <w:rFonts w:ascii="Avenir Black" w:hAnsi="Avenir Black"/>
          <w:sz w:val="32"/>
        </w:rPr>
      </w:pPr>
      <w:r w:rsidRPr="00CE45E4">
        <w:rPr>
          <w:rFonts w:ascii="Avenir Black" w:hAnsi="Avenir Black"/>
          <w:sz w:val="32"/>
        </w:rPr>
        <w:t>Maximize Potential</w:t>
      </w:r>
    </w:p>
    <w:p w:rsidR="00D76F6D" w:rsidRPr="00CE45E4" w:rsidRDefault="00D76F6D" w:rsidP="00733E23">
      <w:pPr>
        <w:pStyle w:val="ListParagraph"/>
        <w:numPr>
          <w:ilvl w:val="1"/>
          <w:numId w:val="5"/>
        </w:numPr>
        <w:rPr>
          <w:rFonts w:ascii="Avenir Black" w:hAnsi="Avenir Black"/>
          <w:sz w:val="32"/>
        </w:rPr>
      </w:pPr>
      <w:r w:rsidRPr="00CE45E4">
        <w:rPr>
          <w:rFonts w:ascii="Avenir Black" w:hAnsi="Avenir Black"/>
          <w:sz w:val="32"/>
        </w:rPr>
        <w:t>Promote Trust</w:t>
      </w:r>
    </w:p>
    <w:p w:rsidR="00D76F6D" w:rsidRDefault="00D76F6D">
      <w:pPr>
        <w:rPr>
          <w:rFonts w:ascii="Avenir Black" w:hAnsi="Avenir Black"/>
          <w:sz w:val="32"/>
        </w:rPr>
      </w:pPr>
    </w:p>
    <w:p w:rsidR="00D76F6D" w:rsidRPr="00CE45E4" w:rsidRDefault="00D76F6D">
      <w:pPr>
        <w:rPr>
          <w:rFonts w:ascii="Avenir Black" w:hAnsi="Avenir Black"/>
          <w:sz w:val="36"/>
        </w:rPr>
      </w:pPr>
      <w:r w:rsidRPr="00CE45E4">
        <w:rPr>
          <w:rFonts w:ascii="Avenir Black" w:hAnsi="Avenir Black"/>
          <w:sz w:val="36"/>
        </w:rPr>
        <w:t xml:space="preserve">The Five Critical Organizational </w:t>
      </w:r>
      <w:r w:rsidR="00733E23" w:rsidRPr="00CE45E4">
        <w:rPr>
          <w:rFonts w:ascii="Avenir Black" w:hAnsi="Avenir Black"/>
          <w:sz w:val="36"/>
        </w:rPr>
        <w:t>Behaviors</w:t>
      </w:r>
    </w:p>
    <w:p w:rsidR="00D76F6D" w:rsidRPr="00CE45E4" w:rsidRDefault="00D76F6D" w:rsidP="00733E23">
      <w:pPr>
        <w:pStyle w:val="ListParagraph"/>
        <w:numPr>
          <w:ilvl w:val="1"/>
          <w:numId w:val="7"/>
        </w:numPr>
        <w:rPr>
          <w:rFonts w:ascii="Avenir Black" w:hAnsi="Avenir Black"/>
          <w:sz w:val="32"/>
        </w:rPr>
      </w:pPr>
      <w:r w:rsidRPr="00CE45E4">
        <w:rPr>
          <w:rFonts w:ascii="Avenir Black" w:hAnsi="Avenir Black"/>
          <w:sz w:val="32"/>
        </w:rPr>
        <w:t>Trust</w:t>
      </w:r>
    </w:p>
    <w:p w:rsidR="00D76F6D" w:rsidRPr="00CE45E4" w:rsidRDefault="00D76F6D" w:rsidP="00733E23">
      <w:pPr>
        <w:pStyle w:val="ListParagraph"/>
        <w:numPr>
          <w:ilvl w:val="1"/>
          <w:numId w:val="7"/>
        </w:numPr>
        <w:rPr>
          <w:rFonts w:ascii="Avenir Black" w:hAnsi="Avenir Black"/>
          <w:sz w:val="32"/>
        </w:rPr>
      </w:pPr>
      <w:r w:rsidRPr="00CE45E4">
        <w:rPr>
          <w:rFonts w:ascii="Avenir Black" w:hAnsi="Avenir Black"/>
          <w:sz w:val="32"/>
        </w:rPr>
        <w:t>Healthy Conflict</w:t>
      </w:r>
    </w:p>
    <w:p w:rsidR="00D76F6D" w:rsidRPr="00CE45E4" w:rsidRDefault="00D76F6D" w:rsidP="00733E23">
      <w:pPr>
        <w:pStyle w:val="ListParagraph"/>
        <w:numPr>
          <w:ilvl w:val="1"/>
          <w:numId w:val="7"/>
        </w:numPr>
        <w:rPr>
          <w:rFonts w:ascii="Avenir Black" w:hAnsi="Avenir Black"/>
          <w:sz w:val="32"/>
        </w:rPr>
      </w:pPr>
      <w:r w:rsidRPr="00CE45E4">
        <w:rPr>
          <w:rFonts w:ascii="Avenir Black" w:hAnsi="Avenir Black"/>
          <w:sz w:val="32"/>
        </w:rPr>
        <w:t>Commitment</w:t>
      </w:r>
    </w:p>
    <w:p w:rsidR="00D76F6D" w:rsidRPr="00CE45E4" w:rsidRDefault="00D76F6D" w:rsidP="00733E23">
      <w:pPr>
        <w:pStyle w:val="ListParagraph"/>
        <w:numPr>
          <w:ilvl w:val="1"/>
          <w:numId w:val="7"/>
        </w:numPr>
        <w:rPr>
          <w:rFonts w:ascii="Avenir Black" w:hAnsi="Avenir Black"/>
          <w:sz w:val="32"/>
        </w:rPr>
      </w:pPr>
      <w:r w:rsidRPr="00CE45E4">
        <w:rPr>
          <w:rFonts w:ascii="Avenir Black" w:hAnsi="Avenir Black"/>
          <w:sz w:val="32"/>
        </w:rPr>
        <w:t>Accountability</w:t>
      </w:r>
    </w:p>
    <w:p w:rsidR="00D76F6D" w:rsidRPr="00CE45E4" w:rsidRDefault="00D76F6D" w:rsidP="00733E23">
      <w:pPr>
        <w:pStyle w:val="ListParagraph"/>
        <w:numPr>
          <w:ilvl w:val="1"/>
          <w:numId w:val="7"/>
        </w:numPr>
        <w:rPr>
          <w:rFonts w:ascii="Avenir Black" w:hAnsi="Avenir Black"/>
          <w:sz w:val="32"/>
        </w:rPr>
      </w:pPr>
      <w:r w:rsidRPr="00CE45E4">
        <w:rPr>
          <w:rFonts w:ascii="Avenir Black" w:hAnsi="Avenir Black"/>
          <w:sz w:val="32"/>
        </w:rPr>
        <w:t>Positive Outcomes (Results)</w:t>
      </w:r>
    </w:p>
    <w:p w:rsidR="00D76F6D" w:rsidRDefault="00D76F6D">
      <w:pPr>
        <w:rPr>
          <w:rFonts w:ascii="Avenir Black" w:hAnsi="Avenir Black"/>
          <w:sz w:val="32"/>
        </w:rPr>
      </w:pPr>
    </w:p>
    <w:p w:rsidR="00CE45E4" w:rsidRPr="00CE45E4" w:rsidRDefault="00D76F6D">
      <w:pPr>
        <w:rPr>
          <w:rFonts w:ascii="Avenir Black" w:hAnsi="Avenir Black"/>
          <w:sz w:val="36"/>
        </w:rPr>
      </w:pPr>
      <w:r w:rsidRPr="00CE45E4">
        <w:rPr>
          <w:rFonts w:ascii="Avenir Black" w:hAnsi="Avenir Black"/>
          <w:sz w:val="36"/>
        </w:rPr>
        <w:t xml:space="preserve">The Ten Engagement Factors </w:t>
      </w:r>
    </w:p>
    <w:p w:rsidR="00CE45E4" w:rsidRDefault="00CE45E4">
      <w:pPr>
        <w:rPr>
          <w:rFonts w:ascii="Avenir Black" w:hAnsi="Avenir Black"/>
          <w:sz w:val="32"/>
        </w:rPr>
      </w:pPr>
      <w:r>
        <w:rPr>
          <w:rFonts w:ascii="Avenir Black" w:hAnsi="Avenir Black"/>
          <w:sz w:val="32"/>
        </w:rPr>
        <w:t>Team Members Have:</w:t>
      </w:r>
    </w:p>
    <w:p w:rsidR="00CE45E4" w:rsidRPr="00733E23" w:rsidRDefault="00CE45E4" w:rsidP="00733E23">
      <w:pPr>
        <w:pStyle w:val="ListParagraph"/>
        <w:numPr>
          <w:ilvl w:val="0"/>
          <w:numId w:val="11"/>
        </w:numPr>
        <w:ind w:left="1080" w:firstLine="0"/>
        <w:rPr>
          <w:rFonts w:ascii="Avenir Black" w:hAnsi="Avenir Black"/>
          <w:sz w:val="32"/>
        </w:rPr>
      </w:pPr>
      <w:r w:rsidRPr="00733E23">
        <w:rPr>
          <w:rFonts w:ascii="Avenir Black" w:hAnsi="Avenir Black"/>
          <w:sz w:val="32"/>
        </w:rPr>
        <w:t>Materials/equipment to do their job</w:t>
      </w:r>
    </w:p>
    <w:p w:rsidR="00CE45E4" w:rsidRPr="00CE45E4" w:rsidRDefault="00CE45E4" w:rsidP="00733E23">
      <w:pPr>
        <w:pStyle w:val="ListParagraph"/>
        <w:numPr>
          <w:ilvl w:val="0"/>
          <w:numId w:val="11"/>
        </w:numPr>
        <w:rPr>
          <w:rFonts w:ascii="Avenir Black" w:hAnsi="Avenir Black"/>
          <w:sz w:val="32"/>
        </w:rPr>
      </w:pPr>
      <w:r w:rsidRPr="00CE45E4">
        <w:rPr>
          <w:rFonts w:ascii="Avenir Black" w:hAnsi="Avenir Black"/>
          <w:sz w:val="32"/>
        </w:rPr>
        <w:t>The opportunity to do their best</w:t>
      </w:r>
    </w:p>
    <w:p w:rsidR="00CE45E4" w:rsidRPr="00CE45E4" w:rsidRDefault="00CE45E4" w:rsidP="00733E23">
      <w:pPr>
        <w:pStyle w:val="ListParagraph"/>
        <w:numPr>
          <w:ilvl w:val="0"/>
          <w:numId w:val="11"/>
        </w:numPr>
        <w:rPr>
          <w:rFonts w:ascii="Avenir Black" w:hAnsi="Avenir Black"/>
          <w:sz w:val="32"/>
        </w:rPr>
      </w:pPr>
      <w:r w:rsidRPr="00CE45E4">
        <w:rPr>
          <w:rFonts w:ascii="Avenir Black" w:hAnsi="Avenir Black"/>
          <w:sz w:val="32"/>
        </w:rPr>
        <w:t>Receive weekly praise and/or recognition</w:t>
      </w:r>
    </w:p>
    <w:p w:rsidR="00CE45E4" w:rsidRPr="00CE45E4" w:rsidRDefault="00CE45E4" w:rsidP="00733E23">
      <w:pPr>
        <w:pStyle w:val="ListParagraph"/>
        <w:numPr>
          <w:ilvl w:val="0"/>
          <w:numId w:val="11"/>
        </w:numPr>
        <w:rPr>
          <w:rFonts w:ascii="Avenir Black" w:hAnsi="Avenir Black"/>
          <w:sz w:val="32"/>
        </w:rPr>
      </w:pPr>
      <w:r w:rsidRPr="00CE45E4">
        <w:rPr>
          <w:rFonts w:ascii="Avenir Black" w:hAnsi="Avenir Black"/>
          <w:sz w:val="32"/>
        </w:rPr>
        <w:t>Receive regular encouragement</w:t>
      </w:r>
    </w:p>
    <w:p w:rsidR="00CE45E4" w:rsidRPr="00CE45E4" w:rsidRDefault="00CE45E4" w:rsidP="00733E23">
      <w:pPr>
        <w:pStyle w:val="ListParagraph"/>
        <w:numPr>
          <w:ilvl w:val="0"/>
          <w:numId w:val="11"/>
        </w:numPr>
        <w:rPr>
          <w:rFonts w:ascii="Avenir Black" w:hAnsi="Avenir Black"/>
          <w:sz w:val="32"/>
        </w:rPr>
      </w:pPr>
      <w:r w:rsidRPr="00CE45E4">
        <w:rPr>
          <w:rFonts w:ascii="Avenir Black" w:hAnsi="Avenir Black"/>
          <w:sz w:val="32"/>
        </w:rPr>
        <w:t xml:space="preserve">An opportunity to discuss their progress </w:t>
      </w:r>
    </w:p>
    <w:p w:rsidR="00CE45E4" w:rsidRPr="00CE45E4" w:rsidRDefault="00CE45E4" w:rsidP="00733E23">
      <w:pPr>
        <w:pStyle w:val="ListParagraph"/>
        <w:numPr>
          <w:ilvl w:val="0"/>
          <w:numId w:val="11"/>
        </w:numPr>
        <w:rPr>
          <w:rFonts w:ascii="Avenir Black" w:hAnsi="Avenir Black"/>
          <w:sz w:val="32"/>
        </w:rPr>
      </w:pPr>
      <w:r w:rsidRPr="00CE45E4">
        <w:rPr>
          <w:rFonts w:ascii="Avenir Black" w:hAnsi="Avenir Black"/>
          <w:sz w:val="32"/>
        </w:rPr>
        <w:t>Learning and growth opportunities</w:t>
      </w:r>
    </w:p>
    <w:p w:rsidR="00CE45E4" w:rsidRPr="00CE45E4" w:rsidRDefault="00CE45E4" w:rsidP="00733E23">
      <w:pPr>
        <w:pStyle w:val="ListParagraph"/>
        <w:numPr>
          <w:ilvl w:val="0"/>
          <w:numId w:val="11"/>
        </w:numPr>
        <w:rPr>
          <w:rFonts w:ascii="Avenir Black" w:hAnsi="Avenir Black"/>
          <w:sz w:val="32"/>
        </w:rPr>
      </w:pPr>
      <w:r w:rsidRPr="00CE45E4">
        <w:rPr>
          <w:rFonts w:ascii="Avenir Black" w:hAnsi="Avenir Black"/>
          <w:sz w:val="32"/>
        </w:rPr>
        <w:t>Feels cared about as a person by supervisor</w:t>
      </w:r>
    </w:p>
    <w:p w:rsidR="00CE45E4" w:rsidRDefault="00CE45E4" w:rsidP="00733E23">
      <w:pPr>
        <w:pStyle w:val="ListParagraph"/>
        <w:numPr>
          <w:ilvl w:val="0"/>
          <w:numId w:val="11"/>
        </w:numPr>
        <w:rPr>
          <w:rFonts w:ascii="Avenir Black" w:hAnsi="Avenir Black"/>
          <w:sz w:val="32"/>
        </w:rPr>
      </w:pPr>
      <w:r w:rsidRPr="00CE45E4">
        <w:rPr>
          <w:rFonts w:ascii="Avenir Black" w:hAnsi="Avenir Black"/>
          <w:sz w:val="32"/>
        </w:rPr>
        <w:t xml:space="preserve">Feels their opinion counts </w:t>
      </w:r>
    </w:p>
    <w:p w:rsidR="00733E23" w:rsidRDefault="00CE45E4" w:rsidP="00733E23">
      <w:pPr>
        <w:pStyle w:val="ListParagraph"/>
        <w:numPr>
          <w:ilvl w:val="0"/>
          <w:numId w:val="11"/>
        </w:numPr>
        <w:rPr>
          <w:rFonts w:ascii="Avenir Black" w:hAnsi="Avenir Black"/>
          <w:sz w:val="32"/>
        </w:rPr>
      </w:pPr>
      <w:r w:rsidRPr="00CE45E4">
        <w:rPr>
          <w:rFonts w:ascii="Avenir Black" w:hAnsi="Avenir Black"/>
          <w:sz w:val="32"/>
        </w:rPr>
        <w:t>Believes their cow</w:t>
      </w:r>
      <w:r w:rsidR="00733E23">
        <w:rPr>
          <w:rFonts w:ascii="Avenir Black" w:hAnsi="Avenir Black"/>
          <w:sz w:val="32"/>
        </w:rPr>
        <w:t>orkers are committed to quality</w:t>
      </w:r>
    </w:p>
    <w:p w:rsidR="00946CCF" w:rsidRDefault="00733E23" w:rsidP="00F47AD0">
      <w:pPr>
        <w:ind w:left="720"/>
        <w:rPr>
          <w:rFonts w:ascii="Avenir Black" w:hAnsi="Avenir Black"/>
          <w:sz w:val="32"/>
        </w:rPr>
      </w:pPr>
      <w:r>
        <w:rPr>
          <w:rFonts w:ascii="Avenir Black" w:hAnsi="Avenir Black"/>
          <w:sz w:val="32"/>
        </w:rPr>
        <w:t xml:space="preserve">  10. A friend at work to share their experiences </w:t>
      </w:r>
    </w:p>
    <w:p w:rsidR="00D76F6D" w:rsidRPr="00F47AD0" w:rsidRDefault="00F47AD0">
      <w:pPr>
        <w:rPr>
          <w:rFonts w:ascii="Avenir Light" w:hAnsi="Avenir Light"/>
          <w:sz w:val="20"/>
        </w:rPr>
      </w:pPr>
      <w:r w:rsidRPr="00F47AD0">
        <w:rPr>
          <w:rFonts w:ascii="Avenir Light" w:hAnsi="Avenir Light"/>
          <w:sz w:val="20"/>
        </w:rPr>
        <w:t xml:space="preserve">Inspired by </w:t>
      </w:r>
      <w:r>
        <w:rPr>
          <w:rFonts w:ascii="Avenir Light" w:hAnsi="Avenir Light"/>
          <w:sz w:val="20"/>
        </w:rPr>
        <w:t>‘</w:t>
      </w:r>
      <w:r w:rsidRPr="00F47AD0">
        <w:rPr>
          <w:rFonts w:ascii="Avenir Light" w:hAnsi="Avenir Light"/>
          <w:sz w:val="20"/>
        </w:rPr>
        <w:t xml:space="preserve">The Four Imperatives of </w:t>
      </w:r>
      <w:r>
        <w:rPr>
          <w:rFonts w:ascii="Avenir Light" w:hAnsi="Avenir Light"/>
          <w:sz w:val="20"/>
        </w:rPr>
        <w:t>Great Leaders”</w:t>
      </w:r>
      <w:r w:rsidRPr="00F47AD0">
        <w:rPr>
          <w:rFonts w:ascii="Avenir Light" w:hAnsi="Avenir Light"/>
          <w:sz w:val="20"/>
        </w:rPr>
        <w:t xml:space="preserve">, Steven Covey, </w:t>
      </w:r>
      <w:r>
        <w:rPr>
          <w:rFonts w:ascii="Avenir Light" w:hAnsi="Avenir Light"/>
          <w:sz w:val="20"/>
        </w:rPr>
        <w:t>“</w:t>
      </w:r>
      <w:r w:rsidRPr="00F47AD0">
        <w:rPr>
          <w:rFonts w:ascii="Avenir Light" w:hAnsi="Avenir Light"/>
          <w:sz w:val="20"/>
        </w:rPr>
        <w:t>The Five Dysfunctions of a Team</w:t>
      </w:r>
      <w:r>
        <w:rPr>
          <w:rFonts w:ascii="Avenir Light" w:hAnsi="Avenir Light"/>
          <w:sz w:val="20"/>
        </w:rPr>
        <w:t>”</w:t>
      </w:r>
      <w:r w:rsidRPr="00F47AD0">
        <w:rPr>
          <w:rFonts w:ascii="Avenir Light" w:hAnsi="Avenir Light"/>
          <w:sz w:val="20"/>
        </w:rPr>
        <w:t xml:space="preserve">, Patrick Lencioni and </w:t>
      </w:r>
      <w:r>
        <w:rPr>
          <w:rFonts w:ascii="Avenir Light" w:hAnsi="Avenir Light"/>
          <w:sz w:val="20"/>
        </w:rPr>
        <w:t>“</w:t>
      </w:r>
      <w:r w:rsidRPr="00F47AD0">
        <w:rPr>
          <w:rFonts w:ascii="Avenir Light" w:hAnsi="Avenir Light"/>
          <w:sz w:val="20"/>
        </w:rPr>
        <w:t>The Gallup 12</w:t>
      </w:r>
      <w:r>
        <w:rPr>
          <w:rFonts w:ascii="Avenir Light" w:hAnsi="Avenir Light"/>
          <w:sz w:val="20"/>
        </w:rPr>
        <w:t>”</w:t>
      </w:r>
      <w:r w:rsidRPr="00F47AD0">
        <w:rPr>
          <w:rFonts w:ascii="Avenir Light" w:hAnsi="Avenir Light"/>
          <w:sz w:val="20"/>
        </w:rPr>
        <w:t xml:space="preserve">, The Gallup Corporation. </w:t>
      </w:r>
    </w:p>
    <w:sectPr w:rsidR="00D76F6D" w:rsidRPr="00F47AD0" w:rsidSect="00733E23">
      <w:pgSz w:w="12240" w:h="15840"/>
      <w:pgMar w:top="720" w:right="1800" w:bottom="576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venir Black">
    <w:panose1 w:val="020B0803020203020204"/>
    <w:charset w:val="00"/>
    <w:family w:val="auto"/>
    <w:pitch w:val="variable"/>
    <w:sig w:usb0="00000003" w:usb1="00000000" w:usb2="00000000" w:usb3="00000000" w:csb0="00000001" w:csb1="00000000"/>
  </w:font>
  <w:font w:name="Avenir Light">
    <w:panose1 w:val="020B0402020203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A37E6"/>
    <w:multiLevelType w:val="hybridMultilevel"/>
    <w:tmpl w:val="6CE40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27775"/>
    <w:multiLevelType w:val="multilevel"/>
    <w:tmpl w:val="7BC6C6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B181D"/>
    <w:multiLevelType w:val="hybridMultilevel"/>
    <w:tmpl w:val="83FA8D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11689"/>
    <w:multiLevelType w:val="hybridMultilevel"/>
    <w:tmpl w:val="7BC6C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B006BA"/>
    <w:multiLevelType w:val="hybridMultilevel"/>
    <w:tmpl w:val="89609C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D61C96"/>
    <w:multiLevelType w:val="hybridMultilevel"/>
    <w:tmpl w:val="A5CE3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9F6216"/>
    <w:multiLevelType w:val="hybridMultilevel"/>
    <w:tmpl w:val="6D1423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F307ADC"/>
    <w:multiLevelType w:val="multilevel"/>
    <w:tmpl w:val="83FA8DF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7D6179"/>
    <w:multiLevelType w:val="hybridMultilevel"/>
    <w:tmpl w:val="4EF8D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5B7233"/>
    <w:multiLevelType w:val="hybridMultilevel"/>
    <w:tmpl w:val="AE00CD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4E8301E"/>
    <w:multiLevelType w:val="hybridMultilevel"/>
    <w:tmpl w:val="35205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1"/>
  </w:num>
  <w:num w:numId="5">
    <w:abstractNumId w:val="0"/>
  </w:num>
  <w:num w:numId="6">
    <w:abstractNumId w:val="7"/>
  </w:num>
  <w:num w:numId="7">
    <w:abstractNumId w:val="4"/>
  </w:num>
  <w:num w:numId="8">
    <w:abstractNumId w:val="8"/>
  </w:num>
  <w:num w:numId="9">
    <w:abstractNumId w:val="5"/>
  </w:num>
  <w:num w:numId="10">
    <w:abstractNumId w:val="1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D76F6D"/>
    <w:rsid w:val="00014322"/>
    <w:rsid w:val="00733E23"/>
    <w:rsid w:val="00946CCF"/>
    <w:rsid w:val="00CE45E4"/>
    <w:rsid w:val="00D76F6D"/>
    <w:rsid w:val="00E62E4C"/>
    <w:rsid w:val="00F47AD0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5F0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CE45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765</Characters>
  <Application>Microsoft Macintosh Word</Application>
  <DocSecurity>0</DocSecurity>
  <Lines>6</Lines>
  <Paragraphs>1</Paragraphs>
  <ScaleCrop>false</ScaleCrop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 Preiser</dc:creator>
  <cp:keywords/>
  <cp:lastModifiedBy>Randall Preiser</cp:lastModifiedBy>
  <cp:revision>2</cp:revision>
  <dcterms:created xsi:type="dcterms:W3CDTF">2017-11-14T22:06:00Z</dcterms:created>
  <dcterms:modified xsi:type="dcterms:W3CDTF">2017-11-14T22:06:00Z</dcterms:modified>
</cp:coreProperties>
</file>